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A2379" w14:textId="3E51C507" w:rsidR="002E1910" w:rsidRDefault="002E1910" w:rsidP="002E1910">
      <w:pPr>
        <w:spacing w:after="100" w:afterAutospacing="1" w:line="240" w:lineRule="auto"/>
        <w:ind w:left="2552"/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  <w:lang w:eastAsia="sk-SK"/>
        </w:rPr>
      </w:pPr>
      <w:bookmarkStart w:id="0" w:name="_GoBack"/>
      <w:bookmarkEnd w:id="0"/>
      <w:r w:rsidRPr="002E1910"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 wp14:anchorId="540E873D" wp14:editId="26E368EA">
            <wp:simplePos x="0" y="0"/>
            <wp:positionH relativeFrom="column">
              <wp:posOffset>-741045</wp:posOffset>
            </wp:positionH>
            <wp:positionV relativeFrom="paragraph">
              <wp:posOffset>186055</wp:posOffset>
            </wp:positionV>
            <wp:extent cx="2543175" cy="1524000"/>
            <wp:effectExtent l="0" t="0" r="9525" b="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BF2ED2" w14:textId="2BED803D" w:rsidR="00BE657D" w:rsidRPr="002E1910" w:rsidRDefault="002E1910" w:rsidP="002E1910">
      <w:pPr>
        <w:spacing w:after="100" w:afterAutospacing="1" w:line="276" w:lineRule="auto"/>
        <w:ind w:left="2124" w:firstLine="6"/>
        <w:outlineLvl w:val="0"/>
        <w:rPr>
          <w:rFonts w:ascii="Arial" w:eastAsia="Times New Roman" w:hAnsi="Arial" w:cs="Arial"/>
          <w:color w:val="000000"/>
          <w:kern w:val="36"/>
          <w:sz w:val="48"/>
          <w:szCs w:val="48"/>
          <w:lang w:eastAsia="sk-SK"/>
        </w:rPr>
      </w:pPr>
      <w:r w:rsidRPr="002E1910">
        <w:rPr>
          <w:rFonts w:ascii="Arial" w:eastAsia="Times New Roman" w:hAnsi="Arial" w:cs="Arial"/>
          <w:color w:val="000000"/>
          <w:kern w:val="36"/>
          <w:sz w:val="48"/>
          <w:szCs w:val="48"/>
          <w:lang w:eastAsia="sk-SK"/>
        </w:rPr>
        <w:t>Sčítanie obyvateľov, domov a bytov 2021</w:t>
      </w:r>
    </w:p>
    <w:p w14:paraId="4940AD4C" w14:textId="77777777" w:rsidR="002E1910" w:rsidRDefault="002E1910" w:rsidP="00BE657D">
      <w:pPr>
        <w:spacing w:after="240" w:line="240" w:lineRule="auto"/>
        <w:outlineLvl w:val="3"/>
        <w:rPr>
          <w:rFonts w:ascii="Arial" w:eastAsia="Times New Roman" w:hAnsi="Arial" w:cs="Arial"/>
          <w:b/>
          <w:bCs/>
          <w:color w:val="000000"/>
          <w:sz w:val="26"/>
          <w:szCs w:val="26"/>
          <w:lang w:eastAsia="sk-SK"/>
        </w:rPr>
      </w:pPr>
    </w:p>
    <w:p w14:paraId="18740043" w14:textId="02F3423C" w:rsidR="00BE657D" w:rsidRPr="00BE657D" w:rsidRDefault="00BE657D" w:rsidP="00BE657D">
      <w:pPr>
        <w:spacing w:after="240" w:line="240" w:lineRule="auto"/>
        <w:outlineLvl w:val="3"/>
        <w:rPr>
          <w:rFonts w:ascii="Arial" w:eastAsia="Times New Roman" w:hAnsi="Arial" w:cs="Arial"/>
          <w:color w:val="000000"/>
          <w:sz w:val="26"/>
          <w:szCs w:val="26"/>
          <w:lang w:eastAsia="sk-SK"/>
        </w:rPr>
      </w:pPr>
      <w:r w:rsidRPr="00BE657D">
        <w:rPr>
          <w:rFonts w:ascii="Arial" w:eastAsia="Times New Roman" w:hAnsi="Arial" w:cs="Arial"/>
          <w:b/>
          <w:bCs/>
          <w:color w:val="000000"/>
          <w:sz w:val="26"/>
          <w:szCs w:val="26"/>
          <w:lang w:eastAsia="sk-SK"/>
        </w:rPr>
        <w:t>Informatívne video SODB 2021:</w:t>
      </w:r>
    </w:p>
    <w:p w14:paraId="353AD93E" w14:textId="77777777" w:rsidR="00BE657D" w:rsidRPr="00BE657D" w:rsidRDefault="00BB00C7" w:rsidP="00BE657D">
      <w:pPr>
        <w:spacing w:after="180" w:line="240" w:lineRule="auto"/>
        <w:rPr>
          <w:rFonts w:ascii="Arial" w:eastAsia="Times New Roman" w:hAnsi="Arial" w:cs="Arial"/>
          <w:color w:val="000000"/>
          <w:sz w:val="24"/>
          <w:szCs w:val="24"/>
          <w:lang w:eastAsia="sk-SK"/>
        </w:rPr>
      </w:pPr>
      <w:hyperlink r:id="rId5" w:tgtFrame="_blank" w:tooltip="https://vimeo.com/471290558 - Položka bude otvorená v novom okne" w:history="1">
        <w:r w:rsidR="00BE657D" w:rsidRPr="00BE657D">
          <w:rPr>
            <w:rFonts w:ascii="Arial" w:eastAsia="Times New Roman" w:hAnsi="Arial" w:cs="Arial"/>
            <w:color w:val="383D42"/>
            <w:sz w:val="24"/>
            <w:szCs w:val="24"/>
            <w:u w:val="single"/>
            <w:lang w:eastAsia="sk-SK"/>
          </w:rPr>
          <w:t>https://vimeo.com/471290558</w:t>
        </w:r>
      </w:hyperlink>
      <w:r w:rsidR="00BE657D" w:rsidRPr="00BE657D">
        <w:rPr>
          <w:rFonts w:ascii="Arial" w:eastAsia="Times New Roman" w:hAnsi="Arial" w:cs="Arial"/>
          <w:color w:val="000000"/>
          <w:sz w:val="24"/>
          <w:szCs w:val="24"/>
          <w:lang w:eastAsia="sk-SK"/>
        </w:rPr>
        <w:br/>
      </w:r>
      <w:hyperlink r:id="rId6" w:tgtFrame="_blank" w:tooltip="https://www.youtube.com/watch?v=PyKVMTuGRUo - Položka bude otvorená v novom okne" w:history="1">
        <w:r w:rsidR="00BE657D" w:rsidRPr="00BE657D">
          <w:rPr>
            <w:rFonts w:ascii="Arial" w:eastAsia="Times New Roman" w:hAnsi="Arial" w:cs="Arial"/>
            <w:color w:val="383D42"/>
            <w:sz w:val="24"/>
            <w:szCs w:val="24"/>
            <w:u w:val="single"/>
            <w:lang w:eastAsia="sk-SK"/>
          </w:rPr>
          <w:t>https://www.youtube.com/watch?v=PyKVMTuGRUo</w:t>
        </w:r>
      </w:hyperlink>
    </w:p>
    <w:p w14:paraId="2DACDD44" w14:textId="31912BC0" w:rsidR="00BE657D" w:rsidRPr="00BE657D" w:rsidRDefault="00285F6C" w:rsidP="00BE657D">
      <w:pPr>
        <w:spacing w:before="360" w:after="240" w:line="240" w:lineRule="auto"/>
        <w:outlineLvl w:val="3"/>
        <w:rPr>
          <w:rFonts w:ascii="Arial" w:eastAsia="Times New Roman" w:hAnsi="Arial" w:cs="Arial"/>
          <w:color w:val="000000"/>
          <w:sz w:val="26"/>
          <w:szCs w:val="26"/>
          <w:lang w:eastAsia="sk-SK"/>
        </w:rPr>
      </w:pPr>
      <w:r w:rsidRPr="008720CC">
        <w:rPr>
          <w:rFonts w:ascii="Arial" w:eastAsia="Times New Roman" w:hAnsi="Arial" w:cs="Arial"/>
          <w:b/>
          <w:bCs/>
          <w:color w:val="000000"/>
          <w:sz w:val="26"/>
          <w:szCs w:val="26"/>
          <w:lang w:eastAsia="sk-SK"/>
        </w:rPr>
        <w:t>Najčastejšie otázky a odpovede:</w:t>
      </w:r>
    </w:p>
    <w:p w14:paraId="2D3B9B58" w14:textId="68E759FC" w:rsidR="00285F6C" w:rsidRPr="008720CC" w:rsidRDefault="00BB00C7" w:rsidP="00BE657D">
      <w:pPr>
        <w:spacing w:after="180" w:line="240" w:lineRule="auto"/>
        <w:rPr>
          <w:rFonts w:ascii="Arial" w:eastAsia="Times New Roman" w:hAnsi="Arial" w:cs="Arial"/>
          <w:color w:val="000000"/>
          <w:sz w:val="24"/>
          <w:szCs w:val="24"/>
          <w:lang w:eastAsia="sk-SK"/>
        </w:rPr>
      </w:pPr>
      <w:hyperlink r:id="rId7" w:tgtFrame="_blank" w:tooltip="https://www.scitanie.sk/mohlo-by-vas-zaujimat/spytali-ste-sa-nas-faq - Položka bude otvorená v novom okne" w:history="1">
        <w:r w:rsidR="00BE657D" w:rsidRPr="00BE657D">
          <w:rPr>
            <w:rFonts w:ascii="Arial" w:eastAsia="Times New Roman" w:hAnsi="Arial" w:cs="Arial"/>
            <w:color w:val="383D42"/>
            <w:sz w:val="24"/>
            <w:szCs w:val="24"/>
            <w:u w:val="single"/>
            <w:lang w:eastAsia="sk-SK"/>
          </w:rPr>
          <w:t>https://www.scitanie.sk/mohlo-by-vas-zaujimat/spytali-ste-sa-nas-faq</w:t>
        </w:r>
      </w:hyperlink>
    </w:p>
    <w:p w14:paraId="0E7409CE" w14:textId="294823C4" w:rsidR="00285F6C" w:rsidRPr="008720CC" w:rsidRDefault="00285F6C" w:rsidP="00BE657D">
      <w:pPr>
        <w:spacing w:after="180" w:line="240" w:lineRule="auto"/>
        <w:rPr>
          <w:rFonts w:ascii="Arial" w:eastAsia="Times New Roman" w:hAnsi="Arial" w:cs="Arial"/>
          <w:b/>
          <w:bCs/>
          <w:color w:val="000000"/>
          <w:sz w:val="26"/>
          <w:szCs w:val="26"/>
          <w:lang w:eastAsia="sk-SK"/>
        </w:rPr>
      </w:pPr>
      <w:r w:rsidRPr="008720CC">
        <w:rPr>
          <w:rFonts w:ascii="Arial" w:eastAsia="Times New Roman" w:hAnsi="Arial" w:cs="Arial"/>
          <w:b/>
          <w:bCs/>
          <w:color w:val="000000"/>
          <w:sz w:val="26"/>
          <w:szCs w:val="26"/>
          <w:lang w:eastAsia="sk-SK"/>
        </w:rPr>
        <w:t>Ďalšie informácie:</w:t>
      </w:r>
    </w:p>
    <w:p w14:paraId="5F64D340" w14:textId="0AC21653" w:rsidR="00BE657D" w:rsidRPr="00BE657D" w:rsidRDefault="00BB00C7" w:rsidP="00285F6C">
      <w:pPr>
        <w:spacing w:after="180" w:line="240" w:lineRule="auto"/>
        <w:rPr>
          <w:rFonts w:ascii="Arial" w:eastAsia="Times New Roman" w:hAnsi="Arial" w:cs="Arial"/>
          <w:color w:val="000000"/>
          <w:sz w:val="24"/>
          <w:szCs w:val="24"/>
          <w:lang w:eastAsia="sk-SK"/>
        </w:rPr>
      </w:pPr>
      <w:hyperlink r:id="rId8" w:history="1">
        <w:r w:rsidR="00285F6C" w:rsidRPr="00BE657D">
          <w:rPr>
            <w:rStyle w:val="Hypertextovprepojenie"/>
            <w:rFonts w:ascii="Arial" w:eastAsia="Times New Roman" w:hAnsi="Arial" w:cs="Arial"/>
            <w:sz w:val="24"/>
            <w:szCs w:val="24"/>
            <w:lang w:eastAsia="sk-SK"/>
          </w:rPr>
          <w:t>https://www.youtube.com/watch?v=f_lZpXRYt8Y&amp;list=PLXeMdWzNwnwSXHGSCqVc_IK71eEcSxpuH&amp;index=1</w:t>
        </w:r>
      </w:hyperlink>
      <w:r w:rsidR="00BE657D" w:rsidRPr="00BE657D">
        <w:rPr>
          <w:rFonts w:ascii="Arial" w:eastAsia="Times New Roman" w:hAnsi="Arial" w:cs="Arial"/>
          <w:color w:val="000000"/>
          <w:sz w:val="24"/>
          <w:szCs w:val="24"/>
          <w:lang w:eastAsia="sk-SK"/>
        </w:rPr>
        <w:br/>
      </w:r>
      <w:hyperlink r:id="rId9" w:tgtFrame="_blank" w:tooltip="https://www.youtube.com/watch?v=JCEjhHZDh-o&amp;list=PLXeMdWzNwnwSXHGSCqVc_IK71eEcSxpuH&amp;index=2&amp;t=9s - Položka bude otvorená v novom okne" w:history="1">
        <w:r w:rsidR="00BE657D" w:rsidRPr="00BE657D">
          <w:rPr>
            <w:rFonts w:ascii="Arial" w:eastAsia="Times New Roman" w:hAnsi="Arial" w:cs="Arial"/>
            <w:color w:val="383D42"/>
            <w:sz w:val="24"/>
            <w:szCs w:val="24"/>
            <w:u w:val="single"/>
            <w:lang w:eastAsia="sk-SK"/>
          </w:rPr>
          <w:t>https://www.youtube.com/watch?v=JCEjhHZDh-o&amp;list=PLXeMdWzNwnwSXHGSCqVc_IK71eEcSxpuH&amp;index=2&amp;t=9s</w:t>
        </w:r>
      </w:hyperlink>
      <w:r w:rsidR="00BE657D" w:rsidRPr="00BE657D">
        <w:rPr>
          <w:rFonts w:ascii="Arial" w:eastAsia="Times New Roman" w:hAnsi="Arial" w:cs="Arial"/>
          <w:color w:val="000000"/>
          <w:sz w:val="24"/>
          <w:szCs w:val="24"/>
          <w:lang w:eastAsia="sk-SK"/>
        </w:rPr>
        <w:t> </w:t>
      </w:r>
    </w:p>
    <w:p w14:paraId="0A3E7869" w14:textId="1F38C753" w:rsidR="00BE657D" w:rsidRPr="00BE657D" w:rsidRDefault="00BE657D" w:rsidP="00BE657D">
      <w:pPr>
        <w:spacing w:after="240" w:line="240" w:lineRule="auto"/>
        <w:outlineLvl w:val="3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Základné informácie</w:t>
      </w:r>
      <w:r w:rsidR="008720CC" w:rsidRPr="008720CC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 xml:space="preserve"> pre sčítanie obyvateľov</w:t>
      </w:r>
    </w:p>
    <w:p w14:paraId="199E06E0" w14:textId="77777777" w:rsidR="00BE657D" w:rsidRPr="00BE657D" w:rsidRDefault="00BE657D" w:rsidP="00BE657D">
      <w:pPr>
        <w:spacing w:after="18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Povinnosť sčítať sa vyplnením sčítacieho formulára majú </w:t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všetci obyvatelia Slovenskej republiky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. Pre účely sčítania sa obyvateľom rozumie každý, kto má </w:t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v Slovenskej republike trvalý, prechodný alebo tolerovaný pobyt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. Obyvateľom sa zároveň rozumie aj </w:t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občan Európskej únie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,  ktorý má na území Slovenskej republiky obvyklý pobyt. </w:t>
      </w:r>
    </w:p>
    <w:p w14:paraId="5E7A71BA" w14:textId="77777777" w:rsidR="00BE657D" w:rsidRPr="00BE657D" w:rsidRDefault="00BE657D" w:rsidP="00BE657D">
      <w:pPr>
        <w:spacing w:after="18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Za neplnoletého obyvateľa a za obyvateľa, ktorý nie je spôsobilý na právne úkony má povinnosť vyplniť sčítací formulár jeho zákonný zástupca.  </w:t>
      </w:r>
    </w:p>
    <w:p w14:paraId="1A69C8CF" w14:textId="77777777" w:rsidR="00BE657D" w:rsidRPr="00BE657D" w:rsidRDefault="00BE657D" w:rsidP="00BE657D">
      <w:pPr>
        <w:spacing w:after="180" w:line="240" w:lineRule="auto"/>
        <w:rPr>
          <w:rFonts w:ascii="Arial" w:eastAsia="Times New Roman" w:hAnsi="Arial" w:cs="Arial"/>
          <w:color w:val="000000"/>
          <w:sz w:val="28"/>
          <w:szCs w:val="28"/>
          <w:lang w:eastAsia="sk-SK"/>
        </w:rPr>
      </w:pP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Všetky údaje, ktoré obyvateľ uvedie v sčítacom formulári sa musia vzťahovať </w:t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k rozhodujúcemu okamihu sčítania, 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ktorým je</w:t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 polnoc zo štvrtka 31. decembra 2020 na piatok 1. januára 2021.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br/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br/>
      </w:r>
      <w:r w:rsidRPr="00BE657D">
        <w:rPr>
          <w:rFonts w:ascii="Arial" w:eastAsia="Times New Roman" w:hAnsi="Arial" w:cs="Arial"/>
          <w:b/>
          <w:bCs/>
          <w:color w:val="000000"/>
          <w:sz w:val="28"/>
          <w:szCs w:val="28"/>
          <w:lang w:eastAsia="sk-SK"/>
        </w:rPr>
        <w:t>Sčítanie obyvateľov prebehne v dobe od 15. februára 2021 do 31. marca 2021.</w:t>
      </w:r>
      <w:r w:rsidRPr="00BE657D">
        <w:rPr>
          <w:rFonts w:ascii="Arial" w:eastAsia="Times New Roman" w:hAnsi="Arial" w:cs="Arial"/>
          <w:color w:val="000000"/>
          <w:sz w:val="28"/>
          <w:szCs w:val="28"/>
          <w:lang w:eastAsia="sk-SK"/>
        </w:rPr>
        <w:t> Obyvateľ bude mať na sčítanie sa šesť kalendárnych týždňov.</w:t>
      </w:r>
    </w:p>
    <w:p w14:paraId="674977AD" w14:textId="5DDA0309" w:rsidR="00BE657D" w:rsidRPr="00BE657D" w:rsidRDefault="00BE657D" w:rsidP="00BE657D">
      <w:pPr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eastAsia="sk-SK"/>
        </w:rPr>
      </w:pPr>
      <w:r w:rsidRPr="00BE657D">
        <w:rPr>
          <w:noProof/>
          <w:lang w:eastAsia="sk-SK"/>
        </w:rPr>
        <w:lastRenderedPageBreak/>
        <w:drawing>
          <wp:inline distT="0" distB="0" distL="0" distR="0" wp14:anchorId="57803398" wp14:editId="0CF70AD4">
            <wp:extent cx="5760720" cy="3655695"/>
            <wp:effectExtent l="0" t="0" r="0" b="190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5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116D2" w14:textId="77777777" w:rsidR="00BE657D" w:rsidRPr="00BE657D" w:rsidRDefault="00BE657D" w:rsidP="00BE657D">
      <w:pPr>
        <w:spacing w:after="240" w:line="240" w:lineRule="auto"/>
        <w:outlineLvl w:val="3"/>
        <w:rPr>
          <w:rFonts w:ascii="Arial" w:eastAsia="Times New Roman" w:hAnsi="Arial" w:cs="Arial"/>
          <w:color w:val="000000"/>
          <w:sz w:val="24"/>
          <w:szCs w:val="24"/>
          <w:lang w:eastAsia="sk-SK"/>
        </w:rPr>
      </w:pPr>
      <w:r w:rsidRPr="00BE657D">
        <w:rPr>
          <w:rFonts w:ascii="Arial" w:eastAsia="Times New Roman" w:hAnsi="Arial" w:cs="Arial"/>
          <w:color w:val="000000"/>
          <w:sz w:val="24"/>
          <w:szCs w:val="24"/>
          <w:lang w:eastAsia="sk-SK"/>
        </w:rPr>
        <w:t> </w:t>
      </w:r>
    </w:p>
    <w:p w14:paraId="10241D39" w14:textId="7D3CAC66" w:rsidR="00BE657D" w:rsidRPr="00BE657D" w:rsidRDefault="00BE657D" w:rsidP="002E1910">
      <w:pPr>
        <w:spacing w:after="240" w:line="240" w:lineRule="auto"/>
        <w:outlineLvl w:val="3"/>
        <w:rPr>
          <w:rFonts w:ascii="Arial" w:eastAsia="Times New Roman" w:hAnsi="Arial" w:cs="Arial"/>
          <w:color w:val="000000"/>
          <w:sz w:val="24"/>
          <w:szCs w:val="24"/>
          <w:lang w:eastAsia="sk-SK"/>
        </w:rPr>
      </w:pPr>
      <w:r w:rsidRPr="00BE657D">
        <w:rPr>
          <w:rFonts w:ascii="Arial" w:eastAsia="Times New Roman" w:hAnsi="Arial" w:cs="Arial"/>
          <w:color w:val="000000"/>
          <w:sz w:val="24"/>
          <w:szCs w:val="24"/>
          <w:lang w:eastAsia="sk-SK"/>
        </w:rPr>
        <w:t> </w:t>
      </w:r>
    </w:p>
    <w:p w14:paraId="59C311DD" w14:textId="77777777" w:rsidR="00162227" w:rsidRPr="008720CC" w:rsidRDefault="00162227">
      <w:pPr>
        <w:rPr>
          <w:sz w:val="24"/>
          <w:szCs w:val="24"/>
        </w:rPr>
      </w:pPr>
    </w:p>
    <w:sectPr w:rsidR="00162227" w:rsidRPr="008720CC" w:rsidSect="002E1910">
      <w:pgSz w:w="11906" w:h="16838"/>
      <w:pgMar w:top="1417" w:right="141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E65"/>
    <w:rsid w:val="00007608"/>
    <w:rsid w:val="00055858"/>
    <w:rsid w:val="00162227"/>
    <w:rsid w:val="00285F6C"/>
    <w:rsid w:val="002E1910"/>
    <w:rsid w:val="008720CC"/>
    <w:rsid w:val="00907E65"/>
    <w:rsid w:val="00BB00C7"/>
    <w:rsid w:val="00BE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06F62"/>
  <w15:chartTrackingRefBased/>
  <w15:docId w15:val="{F05DB232-F000-401E-899E-31134005B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85F6C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285F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7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0023">
          <w:marLeft w:val="0"/>
          <w:marRight w:val="0"/>
          <w:marTop w:val="36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_lZpXRYt8Y&amp;list=PLXeMdWzNwnwSXHGSCqVc_IK71eEcSxpuH&amp;index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citanie.sk/mohlo-by-vas-zaujimat/spytali-ste-sa-nas-faq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PyKVMTuGRU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imeo.com/471290558" TargetMode="External"/><Relationship Id="rId10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hyperlink" Target="https://www.youtube.com/watch?v=JCEjhHZDh-o&amp;list=PLXeMdWzNwnwSXHGSCqVc_IK71eEcSxpuH&amp;index=2&amp;t=9s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 Dudášová</dc:creator>
  <cp:keywords/>
  <dc:description/>
  <cp:lastModifiedBy>Obec Košolná</cp:lastModifiedBy>
  <cp:revision>2</cp:revision>
  <cp:lastPrinted>2021-01-13T12:59:00Z</cp:lastPrinted>
  <dcterms:created xsi:type="dcterms:W3CDTF">2021-02-03T08:20:00Z</dcterms:created>
  <dcterms:modified xsi:type="dcterms:W3CDTF">2021-02-03T08:20:00Z</dcterms:modified>
</cp:coreProperties>
</file>