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48D" w:rsidRPr="004A14B3" w:rsidRDefault="00E8548D" w:rsidP="00785BC3">
      <w:pPr>
        <w:shd w:val="clear" w:color="auto" w:fill="FFFFFF"/>
        <w:spacing w:before="100" w:beforeAutospacing="1" w:after="100" w:afterAutospacing="1"/>
        <w:outlineLvl w:val="0"/>
        <w:rPr>
          <w:rFonts w:ascii="Open Sans" w:hAnsi="Open Sans" w:cs="Open Sans"/>
          <w:b/>
          <w:bCs/>
          <w:kern w:val="36"/>
          <w:sz w:val="42"/>
          <w:szCs w:val="42"/>
        </w:rPr>
      </w:pPr>
      <w:r w:rsidRPr="004A14B3">
        <w:rPr>
          <w:rFonts w:ascii="Open Sans" w:hAnsi="Open Sans" w:cs="Open Sans"/>
          <w:b/>
          <w:bCs/>
          <w:kern w:val="36"/>
          <w:sz w:val="42"/>
          <w:szCs w:val="42"/>
        </w:rPr>
        <w:t>Oznamovanie protispoločenskej činnosti</w:t>
      </w:r>
    </w:p>
    <w:p w:rsidR="007A7C3D" w:rsidRPr="004A14B3" w:rsidRDefault="00E8548D" w:rsidP="007E010F">
      <w:pPr>
        <w:shd w:val="clear" w:color="auto" w:fill="FFFFFF"/>
        <w:spacing w:after="72"/>
        <w:jc w:val="both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sz w:val="20"/>
          <w:szCs w:val="20"/>
        </w:rPr>
        <w:t xml:space="preserve">Zákon 54/2019 Z. z. o ochrane oznamovateľov protispoločenskej činnosti a o zmene a doplnení niektorých zákonov </w:t>
      </w:r>
      <w:r w:rsidR="00703BB4" w:rsidRPr="004A14B3">
        <w:rPr>
          <w:rFonts w:ascii="Open Sans" w:hAnsi="Open Sans" w:cs="Open Sans"/>
          <w:sz w:val="20"/>
          <w:szCs w:val="20"/>
        </w:rPr>
        <w:t xml:space="preserve">v znení </w:t>
      </w:r>
      <w:r w:rsidR="007A7C3D" w:rsidRPr="004A14B3">
        <w:rPr>
          <w:rFonts w:ascii="Open Sans" w:hAnsi="Open Sans" w:cs="Open Sans"/>
          <w:sz w:val="20"/>
          <w:szCs w:val="20"/>
        </w:rPr>
        <w:t xml:space="preserve">Zákona 189/2023 Z. z. </w:t>
      </w:r>
      <w:r w:rsidRPr="004A14B3">
        <w:rPr>
          <w:rFonts w:ascii="Open Sans" w:hAnsi="Open Sans" w:cs="Open Sans"/>
          <w:sz w:val="20"/>
          <w:szCs w:val="20"/>
        </w:rPr>
        <w:t>upravuje ochranu zamestnancov pred prípadnými postihmi za oznámenie protispoločenskej činnosti a povinnosti zamestnávateľov pri prijímaní a vybavovaní takýchto podaní.</w:t>
      </w:r>
    </w:p>
    <w:p w:rsidR="00E8548D" w:rsidRPr="004A14B3" w:rsidRDefault="00E8548D" w:rsidP="00E8548D">
      <w:pPr>
        <w:shd w:val="clear" w:color="auto" w:fill="FFFFFF"/>
        <w:spacing w:after="72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sz w:val="20"/>
          <w:szCs w:val="20"/>
        </w:rPr>
        <w:t> </w:t>
      </w:r>
    </w:p>
    <w:p w:rsidR="007E010F" w:rsidRPr="004A14B3" w:rsidRDefault="006C4CB6" w:rsidP="007E010F">
      <w:pPr>
        <w:shd w:val="clear" w:color="auto" w:fill="FFFFFF"/>
        <w:spacing w:after="72"/>
        <w:jc w:val="both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b/>
          <w:bCs/>
          <w:sz w:val="20"/>
          <w:szCs w:val="20"/>
        </w:rPr>
        <w:t xml:space="preserve">Oznámením je </w:t>
      </w:r>
      <w:r w:rsidRPr="004A14B3">
        <w:rPr>
          <w:rFonts w:ascii="Open Sans" w:hAnsi="Open Sans" w:cs="Open Sans"/>
          <w:sz w:val="20"/>
          <w:szCs w:val="20"/>
        </w:rPr>
        <w:t>uvedenie skutočností, o ktorých sa fyzická osoba dozvedela v súvislosti s pracovnoprávnym vzťahom alebo iným obdobným vzťahom a ktoré sa týkajú protispoločenskej činnosti.</w:t>
      </w:r>
    </w:p>
    <w:p w:rsidR="00840728" w:rsidRPr="004A14B3" w:rsidRDefault="00840728" w:rsidP="006C4CB6">
      <w:pPr>
        <w:shd w:val="clear" w:color="auto" w:fill="FFFFFF"/>
        <w:spacing w:after="72"/>
        <w:jc w:val="both"/>
        <w:rPr>
          <w:rFonts w:ascii="Open Sans" w:hAnsi="Open Sans" w:cs="Open Sans"/>
          <w:b/>
          <w:sz w:val="20"/>
          <w:szCs w:val="20"/>
        </w:rPr>
      </w:pPr>
    </w:p>
    <w:p w:rsidR="006C4CB6" w:rsidRPr="004A14B3" w:rsidRDefault="006C4CB6" w:rsidP="006C4CB6">
      <w:pPr>
        <w:shd w:val="clear" w:color="auto" w:fill="FFFFFF"/>
        <w:spacing w:after="72"/>
        <w:jc w:val="both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b/>
          <w:sz w:val="20"/>
          <w:szCs w:val="20"/>
        </w:rPr>
        <w:t>Oznamovateľ</w:t>
      </w:r>
      <w:r w:rsidRPr="004A14B3">
        <w:rPr>
          <w:rFonts w:ascii="Open Sans" w:hAnsi="Open Sans" w:cs="Open Sans"/>
          <w:sz w:val="20"/>
          <w:szCs w:val="20"/>
        </w:rPr>
        <w:t xml:space="preserve"> je fyzická osoba, ktorá v dobrej viere urobí oznámenie príslušnému orgánu a uvedie v ňom skutočnosti, o ktorých sa dozvedela v súvislosti s výkonom svojho zamestnania, povolania, postavenia alebo funkcie a ktoré môžu významnou mierou prispieť alebo prispeli k objasneniu závažnej protispoločenskej činnosti alebo k zisteniu alebo usvedčeniu jej páchateľa. </w:t>
      </w:r>
    </w:p>
    <w:p w:rsidR="007A7C3D" w:rsidRPr="004A14B3" w:rsidRDefault="007A7C3D" w:rsidP="007E010F">
      <w:pPr>
        <w:shd w:val="clear" w:color="auto" w:fill="FFFFFF"/>
        <w:spacing w:after="72"/>
        <w:jc w:val="both"/>
        <w:rPr>
          <w:rFonts w:ascii="Open Sans" w:hAnsi="Open Sans" w:cs="Open Sans"/>
          <w:sz w:val="20"/>
          <w:szCs w:val="20"/>
        </w:rPr>
      </w:pPr>
    </w:p>
    <w:p w:rsidR="00E8548D" w:rsidRPr="004A14B3" w:rsidRDefault="00E8548D" w:rsidP="00E8548D">
      <w:pPr>
        <w:shd w:val="clear" w:color="auto" w:fill="FFFFFF"/>
        <w:spacing w:after="72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b/>
          <w:sz w:val="20"/>
          <w:szCs w:val="20"/>
        </w:rPr>
        <w:t>Zodpovedná osoba na preverenie podnetu</w:t>
      </w:r>
      <w:r w:rsidR="007A7C3D" w:rsidRPr="004A14B3">
        <w:rPr>
          <w:rFonts w:ascii="Open Sans" w:hAnsi="Open Sans" w:cs="Open Sans"/>
          <w:b/>
          <w:sz w:val="20"/>
          <w:szCs w:val="20"/>
        </w:rPr>
        <w:t xml:space="preserve">: </w:t>
      </w:r>
      <w:r w:rsidR="00B20DF9" w:rsidRPr="004A14B3">
        <w:rPr>
          <w:rFonts w:ascii="Open Sans" w:hAnsi="Open Sans" w:cs="Open Sans"/>
          <w:sz w:val="20"/>
          <w:szCs w:val="20"/>
        </w:rPr>
        <w:t xml:space="preserve">hlavná kontrolórka obce </w:t>
      </w:r>
      <w:r w:rsidR="000E3CEB">
        <w:rPr>
          <w:rFonts w:ascii="Open Sans" w:hAnsi="Open Sans" w:cs="Open Sans"/>
          <w:sz w:val="20"/>
          <w:szCs w:val="20"/>
        </w:rPr>
        <w:t>Košolná</w:t>
      </w:r>
    </w:p>
    <w:p w:rsidR="0082256A" w:rsidRPr="004A14B3" w:rsidRDefault="0082256A" w:rsidP="0082256A">
      <w:pPr>
        <w:shd w:val="clear" w:color="auto" w:fill="FFFFFF"/>
        <w:spacing w:after="72"/>
        <w:jc w:val="both"/>
        <w:rPr>
          <w:rFonts w:ascii="Open Sans" w:hAnsi="Open Sans" w:cs="Open Sans"/>
          <w:sz w:val="20"/>
          <w:szCs w:val="20"/>
        </w:rPr>
      </w:pPr>
    </w:p>
    <w:p w:rsidR="0082256A" w:rsidRPr="004B3F74" w:rsidRDefault="0082256A" w:rsidP="0082256A">
      <w:pPr>
        <w:shd w:val="clear" w:color="auto" w:fill="FFFFFF"/>
        <w:spacing w:after="72"/>
        <w:jc w:val="both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sz w:val="20"/>
          <w:szCs w:val="20"/>
        </w:rPr>
        <w:t xml:space="preserve">Hlavná kontrolórka obce </w:t>
      </w:r>
      <w:r w:rsidR="000E3CEB">
        <w:rPr>
          <w:rFonts w:ascii="Open Sans" w:hAnsi="Open Sans" w:cs="Open Sans"/>
          <w:sz w:val="20"/>
          <w:szCs w:val="20"/>
        </w:rPr>
        <w:t>Košolná</w:t>
      </w:r>
      <w:r w:rsidRPr="004A14B3">
        <w:rPr>
          <w:rFonts w:ascii="Open Sans" w:hAnsi="Open Sans" w:cs="Open Sans"/>
          <w:sz w:val="20"/>
          <w:szCs w:val="20"/>
        </w:rPr>
        <w:t xml:space="preserve"> plní úlohu zodpovednej osoby v plnom rozsahu aj pre</w:t>
      </w:r>
      <w:r w:rsidR="004B3F74">
        <w:rPr>
          <w:rFonts w:ascii="Open Sans" w:hAnsi="Open Sans" w:cs="Open Sans"/>
          <w:b/>
          <w:sz w:val="20"/>
          <w:szCs w:val="20"/>
        </w:rPr>
        <w:t xml:space="preserve"> Materskú školu </w:t>
      </w:r>
      <w:r w:rsidR="000E3CEB">
        <w:rPr>
          <w:rFonts w:ascii="Open Sans" w:hAnsi="Open Sans" w:cs="Open Sans"/>
          <w:b/>
          <w:sz w:val="20"/>
          <w:szCs w:val="20"/>
        </w:rPr>
        <w:t>Košolná</w:t>
      </w:r>
      <w:r w:rsidR="000E3CEB" w:rsidRPr="000E3CEB">
        <w:rPr>
          <w:rFonts w:ascii="Open Sans" w:hAnsi="Open Sans" w:cs="Open Sans"/>
          <w:sz w:val="20"/>
          <w:szCs w:val="20"/>
        </w:rPr>
        <w:t xml:space="preserve"> zriadenú obcou.</w:t>
      </w:r>
    </w:p>
    <w:p w:rsidR="007A7C3D" w:rsidRPr="004A14B3" w:rsidRDefault="007A7C3D" w:rsidP="00E8548D">
      <w:pPr>
        <w:shd w:val="clear" w:color="auto" w:fill="FFFFFF"/>
        <w:spacing w:after="72"/>
        <w:rPr>
          <w:rFonts w:ascii="Open Sans" w:hAnsi="Open Sans" w:cs="Open Sans"/>
          <w:sz w:val="20"/>
          <w:szCs w:val="20"/>
        </w:rPr>
      </w:pPr>
    </w:p>
    <w:p w:rsidR="00E8548D" w:rsidRPr="004A14B3" w:rsidRDefault="00840728" w:rsidP="007A7C3D">
      <w:pPr>
        <w:shd w:val="clear" w:color="auto" w:fill="FFFFFF"/>
        <w:spacing w:after="72"/>
        <w:rPr>
          <w:rFonts w:ascii="Open Sans" w:hAnsi="Open Sans" w:cs="Open Sans"/>
          <w:b/>
          <w:sz w:val="20"/>
          <w:szCs w:val="20"/>
        </w:rPr>
      </w:pPr>
      <w:r w:rsidRPr="004A14B3">
        <w:rPr>
          <w:rFonts w:ascii="Open Sans" w:hAnsi="Open Sans" w:cs="Open Sans"/>
          <w:b/>
          <w:sz w:val="20"/>
          <w:szCs w:val="20"/>
        </w:rPr>
        <w:t>Oznámenia možno podať</w:t>
      </w:r>
      <w:r w:rsidR="00E8548D" w:rsidRPr="004A14B3">
        <w:rPr>
          <w:rFonts w:ascii="Open Sans" w:hAnsi="Open Sans" w:cs="Open Sans"/>
          <w:b/>
          <w:sz w:val="20"/>
          <w:szCs w:val="20"/>
        </w:rPr>
        <w:t xml:space="preserve"> </w:t>
      </w:r>
      <w:r w:rsidR="007A7C3D" w:rsidRPr="004A14B3">
        <w:rPr>
          <w:rFonts w:ascii="Open Sans" w:hAnsi="Open Sans" w:cs="Open Sans"/>
          <w:b/>
          <w:sz w:val="20"/>
          <w:szCs w:val="20"/>
        </w:rPr>
        <w:t>nasledovnými spôsobmi:</w:t>
      </w:r>
    </w:p>
    <w:p w:rsidR="007A7C3D" w:rsidRPr="004A14B3" w:rsidRDefault="007A7C3D" w:rsidP="0082256A">
      <w:pPr>
        <w:pStyle w:val="Odsekzoznamu"/>
        <w:numPr>
          <w:ilvl w:val="0"/>
          <w:numId w:val="13"/>
        </w:numPr>
        <w:shd w:val="clear" w:color="auto" w:fill="FFFFFF"/>
        <w:spacing w:after="72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bCs/>
          <w:sz w:val="20"/>
          <w:szCs w:val="20"/>
        </w:rPr>
        <w:t xml:space="preserve">Písomne na adresu: </w:t>
      </w:r>
      <w:r w:rsidR="007E010F" w:rsidRPr="004A14B3">
        <w:rPr>
          <w:rFonts w:ascii="Open Sans" w:hAnsi="Open Sans" w:cs="Open Sans"/>
          <w:bCs/>
          <w:sz w:val="20"/>
          <w:szCs w:val="20"/>
        </w:rPr>
        <w:tab/>
      </w:r>
      <w:r w:rsidR="007E010F" w:rsidRPr="004A14B3">
        <w:rPr>
          <w:rFonts w:ascii="Open Sans" w:hAnsi="Open Sans" w:cs="Open Sans"/>
          <w:bCs/>
          <w:sz w:val="20"/>
          <w:szCs w:val="20"/>
        </w:rPr>
        <w:tab/>
        <w:t>Hlavná kontrolórka</w:t>
      </w:r>
      <w:r w:rsidR="00E8548D" w:rsidRPr="004A14B3">
        <w:rPr>
          <w:rFonts w:ascii="Open Sans" w:hAnsi="Open Sans" w:cs="Open Sans"/>
          <w:bCs/>
          <w:sz w:val="20"/>
          <w:szCs w:val="20"/>
        </w:rPr>
        <w:t xml:space="preserve"> </w:t>
      </w:r>
      <w:r w:rsidR="00B20DF9" w:rsidRPr="004A14B3">
        <w:rPr>
          <w:rFonts w:ascii="Open Sans" w:hAnsi="Open Sans" w:cs="Open Sans"/>
          <w:bCs/>
          <w:sz w:val="20"/>
          <w:szCs w:val="20"/>
        </w:rPr>
        <w:t>o</w:t>
      </w:r>
      <w:r w:rsidRPr="004A14B3">
        <w:rPr>
          <w:rFonts w:ascii="Open Sans" w:hAnsi="Open Sans" w:cs="Open Sans"/>
          <w:bCs/>
          <w:sz w:val="20"/>
          <w:szCs w:val="20"/>
        </w:rPr>
        <w:t xml:space="preserve">bce </w:t>
      </w:r>
      <w:r w:rsidR="000E3CEB">
        <w:rPr>
          <w:rFonts w:ascii="Open Sans" w:hAnsi="Open Sans" w:cs="Open Sans"/>
          <w:bCs/>
          <w:sz w:val="20"/>
          <w:szCs w:val="20"/>
        </w:rPr>
        <w:t>Košolná</w:t>
      </w:r>
      <w:r w:rsidR="007E010F" w:rsidRPr="004A14B3">
        <w:rPr>
          <w:rFonts w:ascii="Open Sans" w:hAnsi="Open Sans" w:cs="Open Sans"/>
          <w:sz w:val="20"/>
          <w:szCs w:val="20"/>
        </w:rPr>
        <w:tab/>
      </w:r>
      <w:r w:rsidR="00B20DF9" w:rsidRPr="004A14B3">
        <w:rPr>
          <w:rFonts w:ascii="Open Sans" w:hAnsi="Open Sans" w:cs="Open Sans"/>
          <w:sz w:val="20"/>
          <w:szCs w:val="20"/>
        </w:rPr>
        <w:tab/>
      </w:r>
      <w:r w:rsidR="00B20DF9" w:rsidRPr="004A14B3">
        <w:rPr>
          <w:rFonts w:ascii="Open Sans" w:hAnsi="Open Sans" w:cs="Open Sans"/>
          <w:sz w:val="20"/>
          <w:szCs w:val="20"/>
        </w:rPr>
        <w:tab/>
      </w:r>
      <w:r w:rsidR="004B3F74">
        <w:rPr>
          <w:rFonts w:ascii="Open Sans" w:hAnsi="Open Sans" w:cs="Open Sans"/>
          <w:sz w:val="20"/>
          <w:szCs w:val="20"/>
        </w:rPr>
        <w:tab/>
      </w:r>
      <w:r w:rsidR="004B3F74">
        <w:rPr>
          <w:rFonts w:ascii="Open Sans" w:hAnsi="Open Sans" w:cs="Open Sans"/>
          <w:sz w:val="20"/>
          <w:szCs w:val="20"/>
        </w:rPr>
        <w:tab/>
      </w:r>
      <w:r w:rsidR="000E3CEB">
        <w:rPr>
          <w:rFonts w:ascii="Open Sans" w:hAnsi="Open Sans" w:cs="Open Sans"/>
          <w:sz w:val="20"/>
          <w:szCs w:val="20"/>
        </w:rPr>
        <w:tab/>
      </w:r>
      <w:r w:rsidR="000E3CEB">
        <w:rPr>
          <w:rFonts w:ascii="Open Sans" w:hAnsi="Open Sans" w:cs="Open Sans"/>
          <w:sz w:val="20"/>
          <w:szCs w:val="20"/>
        </w:rPr>
        <w:tab/>
        <w:t xml:space="preserve">Obec Košolná - </w:t>
      </w:r>
      <w:r w:rsidR="00B20DF9" w:rsidRPr="004A14B3">
        <w:rPr>
          <w:rFonts w:ascii="Open Sans" w:hAnsi="Open Sans" w:cs="Open Sans"/>
          <w:sz w:val="20"/>
          <w:szCs w:val="20"/>
        </w:rPr>
        <w:t xml:space="preserve">Obecný </w:t>
      </w:r>
      <w:r w:rsidR="004B3F74">
        <w:rPr>
          <w:rFonts w:ascii="Open Sans" w:hAnsi="Open Sans" w:cs="Open Sans"/>
          <w:sz w:val="20"/>
          <w:szCs w:val="20"/>
        </w:rPr>
        <w:t>úrad</w:t>
      </w:r>
      <w:r w:rsidR="006C7A30">
        <w:rPr>
          <w:rFonts w:ascii="Open Sans" w:hAnsi="Open Sans" w:cs="Open Sans"/>
          <w:sz w:val="20"/>
          <w:szCs w:val="20"/>
        </w:rPr>
        <w:t xml:space="preserve"> č. 44</w:t>
      </w:r>
      <w:r w:rsidR="007E010F" w:rsidRPr="004A14B3">
        <w:rPr>
          <w:rFonts w:ascii="Open Sans" w:hAnsi="Open Sans" w:cs="Open Sans"/>
          <w:sz w:val="20"/>
          <w:szCs w:val="20"/>
        </w:rPr>
        <w:tab/>
      </w:r>
      <w:r w:rsidR="007E010F" w:rsidRPr="004A14B3">
        <w:rPr>
          <w:rFonts w:ascii="Open Sans" w:hAnsi="Open Sans" w:cs="Open Sans"/>
          <w:sz w:val="20"/>
          <w:szCs w:val="20"/>
        </w:rPr>
        <w:tab/>
      </w:r>
      <w:r w:rsidR="007E010F" w:rsidRPr="004A14B3">
        <w:rPr>
          <w:rFonts w:ascii="Open Sans" w:hAnsi="Open Sans" w:cs="Open Sans"/>
          <w:sz w:val="20"/>
          <w:szCs w:val="20"/>
        </w:rPr>
        <w:tab/>
      </w:r>
      <w:r w:rsidR="007E010F" w:rsidRPr="004A14B3">
        <w:rPr>
          <w:rFonts w:ascii="Open Sans" w:hAnsi="Open Sans" w:cs="Open Sans"/>
          <w:sz w:val="20"/>
          <w:szCs w:val="20"/>
        </w:rPr>
        <w:tab/>
      </w:r>
      <w:r w:rsidR="007E010F" w:rsidRPr="004A14B3">
        <w:rPr>
          <w:rFonts w:ascii="Open Sans" w:hAnsi="Open Sans" w:cs="Open Sans"/>
          <w:sz w:val="20"/>
          <w:szCs w:val="20"/>
        </w:rPr>
        <w:tab/>
      </w:r>
      <w:r w:rsidR="007E010F" w:rsidRPr="004A14B3">
        <w:rPr>
          <w:rFonts w:ascii="Open Sans" w:hAnsi="Open Sans" w:cs="Open Sans"/>
          <w:sz w:val="20"/>
          <w:szCs w:val="20"/>
        </w:rPr>
        <w:tab/>
      </w:r>
      <w:r w:rsidR="007E010F" w:rsidRPr="004A14B3">
        <w:rPr>
          <w:rFonts w:ascii="Open Sans" w:hAnsi="Open Sans" w:cs="Open Sans"/>
          <w:sz w:val="20"/>
          <w:szCs w:val="20"/>
        </w:rPr>
        <w:tab/>
      </w:r>
      <w:r w:rsidR="000E3CEB">
        <w:rPr>
          <w:rFonts w:ascii="Open Sans" w:hAnsi="Open Sans" w:cs="Open Sans"/>
          <w:sz w:val="20"/>
          <w:szCs w:val="20"/>
        </w:rPr>
        <w:t xml:space="preserve">919 01  </w:t>
      </w:r>
      <w:r w:rsidR="006C7A30">
        <w:rPr>
          <w:rFonts w:ascii="Open Sans" w:hAnsi="Open Sans" w:cs="Open Sans"/>
          <w:sz w:val="20"/>
          <w:szCs w:val="20"/>
        </w:rPr>
        <w:t>Suchá nad Parnou</w:t>
      </w:r>
    </w:p>
    <w:p w:rsidR="007E010F" w:rsidRPr="004A14B3" w:rsidRDefault="007A7C3D" w:rsidP="0082256A">
      <w:pPr>
        <w:shd w:val="clear" w:color="auto" w:fill="FFFFFF"/>
        <w:spacing w:after="72"/>
        <w:ind w:left="1080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sz w:val="20"/>
          <w:szCs w:val="20"/>
        </w:rPr>
        <w:t xml:space="preserve">v uzatvorenej obálke s označením „NEOTVÁRAŤ – </w:t>
      </w:r>
      <w:r w:rsidR="004A14B3" w:rsidRPr="004A14B3">
        <w:rPr>
          <w:rFonts w:ascii="Open Sans" w:hAnsi="Open Sans" w:cs="Open Sans"/>
          <w:sz w:val="20"/>
          <w:szCs w:val="20"/>
        </w:rPr>
        <w:t>CHRÁNENÉ</w:t>
      </w:r>
      <w:r w:rsidRPr="004A14B3">
        <w:rPr>
          <w:rFonts w:ascii="Open Sans" w:hAnsi="Open Sans" w:cs="Open Sans"/>
          <w:sz w:val="20"/>
          <w:szCs w:val="20"/>
        </w:rPr>
        <w:t>“</w:t>
      </w:r>
    </w:p>
    <w:p w:rsidR="00E8548D" w:rsidRPr="004A14B3" w:rsidRDefault="007E010F" w:rsidP="0082256A">
      <w:pPr>
        <w:pStyle w:val="Odsekzoznamu"/>
        <w:numPr>
          <w:ilvl w:val="0"/>
          <w:numId w:val="13"/>
        </w:numPr>
        <w:shd w:val="clear" w:color="auto" w:fill="FFFFFF"/>
        <w:spacing w:after="72"/>
        <w:rPr>
          <w:rFonts w:ascii="Open Sans" w:hAnsi="Open Sans" w:cs="Open Sans"/>
          <w:sz w:val="20"/>
          <w:szCs w:val="20"/>
          <w:u w:val="single"/>
        </w:rPr>
      </w:pPr>
      <w:r w:rsidRPr="004A14B3">
        <w:rPr>
          <w:rFonts w:ascii="Open Sans" w:hAnsi="Open Sans" w:cs="Open Sans"/>
          <w:sz w:val="20"/>
          <w:szCs w:val="20"/>
        </w:rPr>
        <w:t>Elektronicky na</w:t>
      </w:r>
      <w:r w:rsidR="00E8548D" w:rsidRPr="004A14B3">
        <w:rPr>
          <w:rFonts w:ascii="Open Sans" w:hAnsi="Open Sans" w:cs="Open Sans"/>
          <w:sz w:val="20"/>
          <w:szCs w:val="20"/>
        </w:rPr>
        <w:t xml:space="preserve"> e-mail: </w:t>
      </w:r>
      <w:r w:rsidR="007A7C3D" w:rsidRPr="004A14B3">
        <w:rPr>
          <w:rFonts w:ascii="Open Sans" w:hAnsi="Open Sans" w:cs="Open Sans"/>
          <w:sz w:val="20"/>
          <w:szCs w:val="20"/>
        </w:rPr>
        <w:tab/>
      </w:r>
      <w:hyperlink r:id="rId6" w:history="1">
        <w:r w:rsidR="00B20DF9" w:rsidRPr="004A14B3">
          <w:rPr>
            <w:rStyle w:val="Hypertextovprepojenie"/>
            <w:rFonts w:ascii="Open Sans" w:hAnsi="Open Sans" w:cs="Open Sans"/>
            <w:color w:val="auto"/>
            <w:sz w:val="20"/>
            <w:szCs w:val="20"/>
          </w:rPr>
          <w:t>alenka.gergelova@gmail.com</w:t>
        </w:r>
      </w:hyperlink>
    </w:p>
    <w:p w:rsidR="007A7C3D" w:rsidRPr="004A14B3" w:rsidRDefault="007A7C3D" w:rsidP="0082256A">
      <w:pPr>
        <w:pStyle w:val="Odsekzoznamu"/>
        <w:numPr>
          <w:ilvl w:val="0"/>
          <w:numId w:val="13"/>
        </w:numPr>
        <w:shd w:val="clear" w:color="auto" w:fill="FFFFFF"/>
        <w:spacing w:after="72"/>
        <w:rPr>
          <w:rFonts w:ascii="Open Sans" w:hAnsi="Open Sans" w:cs="Open Sans"/>
          <w:b/>
          <w:bCs/>
          <w:sz w:val="20"/>
          <w:szCs w:val="20"/>
        </w:rPr>
      </w:pPr>
      <w:r w:rsidRPr="004A14B3">
        <w:rPr>
          <w:rFonts w:ascii="Open Sans" w:hAnsi="Open Sans" w:cs="Open Sans"/>
          <w:bCs/>
          <w:sz w:val="20"/>
          <w:szCs w:val="20"/>
        </w:rPr>
        <w:t>Osobne</w:t>
      </w:r>
      <w:r w:rsidR="007E010F" w:rsidRPr="004A14B3">
        <w:rPr>
          <w:rFonts w:ascii="Open Sans" w:hAnsi="Open Sans" w:cs="Open Sans"/>
          <w:bCs/>
          <w:sz w:val="20"/>
          <w:szCs w:val="20"/>
        </w:rPr>
        <w:t xml:space="preserve"> hlavnej kontrolórke obce</w:t>
      </w:r>
      <w:r w:rsidR="007E010F" w:rsidRPr="004A14B3">
        <w:rPr>
          <w:rFonts w:ascii="Open Sans" w:hAnsi="Open Sans" w:cs="Open Sans"/>
          <w:b/>
          <w:bCs/>
          <w:sz w:val="20"/>
          <w:szCs w:val="20"/>
        </w:rPr>
        <w:tab/>
      </w:r>
      <w:r w:rsidR="007E010F" w:rsidRPr="004A14B3">
        <w:rPr>
          <w:rFonts w:ascii="Open Sans" w:hAnsi="Open Sans" w:cs="Open Sans"/>
          <w:b/>
          <w:bCs/>
          <w:sz w:val="20"/>
          <w:szCs w:val="20"/>
        </w:rPr>
        <w:tab/>
      </w:r>
      <w:r w:rsidR="007E010F" w:rsidRPr="004A14B3">
        <w:rPr>
          <w:rFonts w:ascii="Open Sans" w:hAnsi="Open Sans" w:cs="Open Sans"/>
          <w:b/>
          <w:bCs/>
          <w:sz w:val="20"/>
          <w:szCs w:val="20"/>
        </w:rPr>
        <w:tab/>
      </w:r>
    </w:p>
    <w:p w:rsidR="007E010F" w:rsidRPr="004A14B3" w:rsidRDefault="007E010F" w:rsidP="007E010F">
      <w:pPr>
        <w:shd w:val="clear" w:color="auto" w:fill="FFFFFF"/>
        <w:spacing w:after="72"/>
        <w:jc w:val="both"/>
        <w:rPr>
          <w:rFonts w:ascii="Open Sans" w:hAnsi="Open Sans" w:cs="Open Sans"/>
          <w:b/>
          <w:sz w:val="20"/>
          <w:szCs w:val="20"/>
        </w:rPr>
      </w:pPr>
    </w:p>
    <w:p w:rsidR="00891BC4" w:rsidRPr="004A14B3" w:rsidRDefault="0082256A" w:rsidP="007E010F">
      <w:pPr>
        <w:shd w:val="clear" w:color="auto" w:fill="FFFFFF"/>
        <w:spacing w:after="72"/>
        <w:jc w:val="both"/>
        <w:rPr>
          <w:rFonts w:ascii="Open Sans" w:hAnsi="Open Sans" w:cs="Open Sans"/>
          <w:i/>
          <w:sz w:val="20"/>
          <w:szCs w:val="20"/>
        </w:rPr>
      </w:pPr>
      <w:r w:rsidRPr="004A14B3">
        <w:rPr>
          <w:rFonts w:ascii="Open Sans" w:hAnsi="Open Sans" w:cs="Open Sans"/>
          <w:b/>
          <w:sz w:val="20"/>
          <w:szCs w:val="20"/>
        </w:rPr>
        <w:t xml:space="preserve">Postup </w:t>
      </w:r>
      <w:r w:rsidR="00891BC4" w:rsidRPr="004A14B3">
        <w:rPr>
          <w:rFonts w:ascii="Open Sans" w:hAnsi="Open Sans" w:cs="Open Sans"/>
          <w:b/>
          <w:sz w:val="20"/>
          <w:szCs w:val="20"/>
        </w:rPr>
        <w:t>podávania, evidovania a</w:t>
      </w:r>
      <w:r w:rsidRPr="004A14B3">
        <w:rPr>
          <w:rFonts w:ascii="Open Sans" w:hAnsi="Open Sans" w:cs="Open Sans"/>
          <w:b/>
          <w:sz w:val="20"/>
          <w:szCs w:val="20"/>
        </w:rPr>
        <w:t xml:space="preserve"> vnútorný systém </w:t>
      </w:r>
      <w:r w:rsidR="00891BC4" w:rsidRPr="004A14B3">
        <w:rPr>
          <w:rFonts w:ascii="Open Sans" w:hAnsi="Open Sans" w:cs="Open Sans"/>
          <w:b/>
          <w:sz w:val="20"/>
          <w:szCs w:val="20"/>
        </w:rPr>
        <w:t xml:space="preserve">preverovania </w:t>
      </w:r>
      <w:r w:rsidR="00891BC4" w:rsidRPr="004A14B3">
        <w:rPr>
          <w:rFonts w:ascii="Open Sans" w:hAnsi="Open Sans" w:cs="Open Sans"/>
          <w:sz w:val="20"/>
          <w:szCs w:val="20"/>
        </w:rPr>
        <w:t xml:space="preserve">oznámení o protispoločenskej činnosti je upravený </w:t>
      </w:r>
      <w:r w:rsidR="00B20DF9" w:rsidRPr="004A14B3">
        <w:rPr>
          <w:rFonts w:ascii="Open Sans" w:hAnsi="Open Sans" w:cs="Open Sans"/>
          <w:sz w:val="20"/>
          <w:szCs w:val="20"/>
        </w:rPr>
        <w:t>Zásadami</w:t>
      </w:r>
      <w:r w:rsidRPr="004A14B3">
        <w:rPr>
          <w:rFonts w:ascii="Open Sans" w:hAnsi="Open Sans" w:cs="Open Sans"/>
          <w:sz w:val="20"/>
          <w:szCs w:val="20"/>
        </w:rPr>
        <w:t xml:space="preserve"> obce</w:t>
      </w:r>
      <w:r w:rsidR="00891BC4" w:rsidRPr="004A14B3">
        <w:rPr>
          <w:rFonts w:ascii="Open Sans" w:hAnsi="Open Sans" w:cs="Open Sans"/>
          <w:sz w:val="20"/>
          <w:szCs w:val="20"/>
        </w:rPr>
        <w:t>:</w:t>
      </w:r>
      <w:r w:rsidR="00891BC4" w:rsidRPr="004A14B3">
        <w:rPr>
          <w:rFonts w:ascii="Open Sans" w:hAnsi="Open Sans" w:cs="Open Sans"/>
          <w:b/>
          <w:sz w:val="20"/>
          <w:szCs w:val="20"/>
        </w:rPr>
        <w:t xml:space="preserve"> </w:t>
      </w:r>
      <w:r w:rsidR="004A14B3" w:rsidRPr="004A14B3">
        <w:rPr>
          <w:rStyle w:val="Hypertextovprepojenie"/>
          <w:rFonts w:ascii="Open Sans" w:hAnsi="Open Sans" w:cs="Open Sans"/>
          <w:color w:val="3333CC"/>
          <w:sz w:val="20"/>
          <w:szCs w:val="20"/>
        </w:rPr>
        <w:t>Zásady</w:t>
      </w:r>
      <w:r w:rsidR="00891BC4" w:rsidRPr="004A14B3">
        <w:rPr>
          <w:rFonts w:ascii="Open Sans" w:hAnsi="Open Sans" w:cs="Open Sans"/>
          <w:b/>
          <w:sz w:val="20"/>
          <w:szCs w:val="20"/>
        </w:rPr>
        <w:t xml:space="preserve">  </w:t>
      </w:r>
      <w:r w:rsidR="00891BC4" w:rsidRPr="004A14B3">
        <w:rPr>
          <w:rFonts w:ascii="Open Sans" w:hAnsi="Open Sans" w:cs="Open Sans"/>
          <w:i/>
          <w:sz w:val="20"/>
          <w:szCs w:val="20"/>
        </w:rPr>
        <w:t>(</w:t>
      </w:r>
      <w:r w:rsidR="00840728" w:rsidRPr="004A14B3">
        <w:rPr>
          <w:rFonts w:ascii="Open Sans" w:hAnsi="Open Sans" w:cs="Open Sans"/>
          <w:i/>
          <w:sz w:val="20"/>
          <w:szCs w:val="20"/>
        </w:rPr>
        <w:t xml:space="preserve">pridať </w:t>
      </w:r>
      <w:proofErr w:type="spellStart"/>
      <w:r w:rsidR="00891BC4" w:rsidRPr="004A14B3">
        <w:rPr>
          <w:rFonts w:ascii="Open Sans" w:hAnsi="Open Sans" w:cs="Open Sans"/>
          <w:i/>
          <w:sz w:val="20"/>
          <w:szCs w:val="20"/>
        </w:rPr>
        <w:t>link</w:t>
      </w:r>
      <w:proofErr w:type="spellEnd"/>
      <w:r w:rsidR="00891BC4" w:rsidRPr="004A14B3">
        <w:rPr>
          <w:rFonts w:ascii="Open Sans" w:hAnsi="Open Sans" w:cs="Open Sans"/>
          <w:i/>
          <w:sz w:val="20"/>
          <w:szCs w:val="20"/>
        </w:rPr>
        <w:t>)</w:t>
      </w:r>
    </w:p>
    <w:p w:rsidR="00891BC4" w:rsidRPr="004A14B3" w:rsidRDefault="00891BC4" w:rsidP="007E010F">
      <w:pPr>
        <w:shd w:val="clear" w:color="auto" w:fill="FFFFFF"/>
        <w:spacing w:after="72"/>
        <w:jc w:val="both"/>
        <w:rPr>
          <w:rFonts w:ascii="Open Sans" w:hAnsi="Open Sans" w:cs="Open Sans"/>
          <w:b/>
          <w:sz w:val="20"/>
          <w:szCs w:val="20"/>
        </w:rPr>
      </w:pPr>
    </w:p>
    <w:p w:rsidR="00785BC3" w:rsidRPr="004A14B3" w:rsidRDefault="00E8548D" w:rsidP="007E010F">
      <w:pPr>
        <w:shd w:val="clear" w:color="auto" w:fill="FFFFFF"/>
        <w:spacing w:after="72"/>
        <w:jc w:val="both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b/>
          <w:sz w:val="20"/>
          <w:szCs w:val="20"/>
        </w:rPr>
        <w:t>Poskytovanie ochrany</w:t>
      </w:r>
      <w:r w:rsidR="007E010F" w:rsidRPr="004A14B3">
        <w:rPr>
          <w:rFonts w:ascii="Open Sans" w:hAnsi="Open Sans" w:cs="Open Sans"/>
          <w:b/>
          <w:sz w:val="20"/>
          <w:szCs w:val="20"/>
        </w:rPr>
        <w:t xml:space="preserve">: </w:t>
      </w:r>
      <w:r w:rsidR="002578B4" w:rsidRPr="004A14B3">
        <w:rPr>
          <w:rFonts w:ascii="Open Sans" w:hAnsi="Open Sans" w:cs="Open Sans"/>
          <w:sz w:val="20"/>
          <w:szCs w:val="20"/>
        </w:rPr>
        <w:t>Zamestnanec oznamujúci protispoločenskú činnosť má nárok na ochranu</w:t>
      </w:r>
      <w:r w:rsidRPr="004A14B3">
        <w:rPr>
          <w:rFonts w:ascii="Open Sans" w:hAnsi="Open Sans" w:cs="Open Sans"/>
          <w:sz w:val="20"/>
          <w:szCs w:val="20"/>
        </w:rPr>
        <w:t xml:space="preserve"> v závislosti od toho, či oznámenie urobí smerom navonok vo forme trestného oznámenia alebo podnetu na začatie konania o správnom delikte alebo či podnet podal smerom dovnútra zamestnávateľa v rámci navrhovaného vnútorného systému. </w:t>
      </w:r>
      <w:r w:rsidR="002578B4" w:rsidRPr="004A14B3">
        <w:rPr>
          <w:rFonts w:ascii="Open Sans" w:hAnsi="Open Sans" w:cs="Open Sans"/>
          <w:sz w:val="20"/>
          <w:szCs w:val="20"/>
        </w:rPr>
        <w:t>M</w:t>
      </w:r>
      <w:r w:rsidRPr="004A14B3">
        <w:rPr>
          <w:rFonts w:ascii="Open Sans" w:hAnsi="Open Sans" w:cs="Open Sans"/>
          <w:sz w:val="20"/>
          <w:szCs w:val="20"/>
        </w:rPr>
        <w:t>ôže ísť o preventívnu ochranu alebo následné ochranné opatrenia.</w:t>
      </w:r>
    </w:p>
    <w:p w:rsidR="0082256A" w:rsidRPr="004A14B3" w:rsidRDefault="0082256A" w:rsidP="002578B4">
      <w:pPr>
        <w:pStyle w:val="Odsekzoznamu"/>
        <w:numPr>
          <w:ilvl w:val="0"/>
          <w:numId w:val="14"/>
        </w:numPr>
        <w:shd w:val="clear" w:color="auto" w:fill="FFFFFF"/>
        <w:spacing w:after="72"/>
        <w:jc w:val="both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sz w:val="20"/>
          <w:szCs w:val="20"/>
        </w:rPr>
        <w:t>Oznamovateľovi trestného činu poskytuje ochranu na základe žiadosti prokurátor.</w:t>
      </w:r>
    </w:p>
    <w:p w:rsidR="0082256A" w:rsidRPr="004A14B3" w:rsidRDefault="0082256A" w:rsidP="002578B4">
      <w:pPr>
        <w:pStyle w:val="Odsekzoznamu"/>
        <w:numPr>
          <w:ilvl w:val="0"/>
          <w:numId w:val="14"/>
        </w:numPr>
        <w:shd w:val="clear" w:color="auto" w:fill="FFFFFF"/>
        <w:spacing w:after="72"/>
        <w:jc w:val="both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sz w:val="20"/>
          <w:szCs w:val="20"/>
        </w:rPr>
        <w:t>Oznamovateľovi závažnej protispoločenskej činnosti, ktorá je správnym deliktom poskytuje ochranu na základe žiadosti orgán príslušný na konanie o správnom delikte.</w:t>
      </w:r>
    </w:p>
    <w:p w:rsidR="0082256A" w:rsidRPr="004A14B3" w:rsidRDefault="00EF31C2" w:rsidP="002578B4">
      <w:pPr>
        <w:pStyle w:val="Odsekzoznamu"/>
        <w:numPr>
          <w:ilvl w:val="0"/>
          <w:numId w:val="14"/>
        </w:numPr>
        <w:shd w:val="clear" w:color="auto" w:fill="FFFFFF"/>
        <w:spacing w:after="72"/>
        <w:jc w:val="both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O </w:t>
      </w:r>
      <w:bookmarkStart w:id="0" w:name="_GoBack"/>
      <w:bookmarkEnd w:id="0"/>
      <w:r w:rsidR="0082256A" w:rsidRPr="004A14B3">
        <w:rPr>
          <w:rFonts w:ascii="Open Sans" w:hAnsi="Open Sans" w:cs="Open Sans"/>
          <w:sz w:val="20"/>
          <w:szCs w:val="20"/>
        </w:rPr>
        <w:t>pozastavení účinnosti pracovnoprávneho úkonu voči oz</w:t>
      </w:r>
      <w:r w:rsidR="002578B4" w:rsidRPr="004A14B3">
        <w:rPr>
          <w:rFonts w:ascii="Open Sans" w:hAnsi="Open Sans" w:cs="Open Sans"/>
          <w:sz w:val="20"/>
          <w:szCs w:val="20"/>
        </w:rPr>
        <w:t>nam</w:t>
      </w:r>
      <w:r w:rsidR="0082256A" w:rsidRPr="004A14B3">
        <w:rPr>
          <w:rFonts w:ascii="Open Sans" w:hAnsi="Open Sans" w:cs="Open Sans"/>
          <w:sz w:val="20"/>
          <w:szCs w:val="20"/>
        </w:rPr>
        <w:t>ovateľovi, s ktorým nesúhlasí, rozhoduje na základe žiadosti oznamovateľa Úrad na ochranu oznamovateľov.</w:t>
      </w:r>
    </w:p>
    <w:p w:rsidR="00E8548D" w:rsidRPr="004A14B3" w:rsidRDefault="00E8548D" w:rsidP="007E010F">
      <w:pPr>
        <w:shd w:val="clear" w:color="auto" w:fill="FFFFFF"/>
        <w:spacing w:after="72"/>
        <w:jc w:val="both"/>
        <w:rPr>
          <w:rFonts w:ascii="Open Sans" w:hAnsi="Open Sans" w:cs="Open Sans"/>
          <w:b/>
          <w:sz w:val="20"/>
          <w:szCs w:val="20"/>
        </w:rPr>
      </w:pPr>
    </w:p>
    <w:p w:rsidR="00E8548D" w:rsidRPr="004A14B3" w:rsidRDefault="00E8548D" w:rsidP="00785BC3">
      <w:pPr>
        <w:shd w:val="clear" w:color="auto" w:fill="FFFFFF"/>
        <w:spacing w:before="75" w:after="150"/>
        <w:jc w:val="both"/>
        <w:outlineLvl w:val="2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b/>
          <w:sz w:val="20"/>
          <w:szCs w:val="20"/>
        </w:rPr>
        <w:lastRenderedPageBreak/>
        <w:t>Možnosť zachovania anonymity oznamovateľa</w:t>
      </w:r>
      <w:r w:rsidR="00785BC3" w:rsidRPr="004A14B3">
        <w:rPr>
          <w:rFonts w:ascii="Open Sans" w:hAnsi="Open Sans" w:cs="Open Sans"/>
          <w:b/>
          <w:sz w:val="20"/>
          <w:szCs w:val="20"/>
        </w:rPr>
        <w:t xml:space="preserve">: </w:t>
      </w:r>
      <w:r w:rsidRPr="004A14B3">
        <w:rPr>
          <w:rFonts w:ascii="Open Sans" w:hAnsi="Open Sans" w:cs="Open Sans"/>
          <w:sz w:val="20"/>
          <w:szCs w:val="20"/>
        </w:rPr>
        <w:t>Zákon umožní zachovať anonymitu oznamovateľa pred zamestnávateľom pri oznamovaní závažnej protispoločenskej činnosti. Oznamovateľ si od prokurátora, resp. správneho orgánu, bude môcť vyžiadať iba potvrdenie o tom, že je oznamovateľ, a to môže využiť až v prípade, keď zamestnávateľ urobí voči nemu negatívny pracovnoprávny úkon. Na základe tohto potvrdenia inšpektorát práce môže pozastaviť účinnosť tohto pracovnoprávneho úkonu.</w:t>
      </w:r>
    </w:p>
    <w:p w:rsidR="007E010F" w:rsidRPr="004A14B3" w:rsidRDefault="007E010F" w:rsidP="00840728">
      <w:pPr>
        <w:shd w:val="clear" w:color="auto" w:fill="FFFFFF"/>
        <w:spacing w:before="75"/>
        <w:outlineLvl w:val="2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b/>
          <w:bCs/>
          <w:sz w:val="20"/>
          <w:szCs w:val="20"/>
        </w:rPr>
        <w:t>Definícia závažnej protispoločenskej činnosti</w:t>
      </w:r>
      <w:r w:rsidR="00785BC3" w:rsidRPr="004A14B3">
        <w:rPr>
          <w:rFonts w:ascii="Open Sans" w:hAnsi="Open Sans" w:cs="Open Sans"/>
          <w:b/>
          <w:bCs/>
          <w:sz w:val="20"/>
          <w:szCs w:val="20"/>
        </w:rPr>
        <w:t xml:space="preserve">: </w:t>
      </w:r>
      <w:r w:rsidRPr="004A14B3">
        <w:rPr>
          <w:rFonts w:ascii="Open Sans" w:hAnsi="Open Sans" w:cs="Open Sans"/>
          <w:sz w:val="20"/>
          <w:szCs w:val="20"/>
        </w:rPr>
        <w:t>Nová úprava má širší záber oproti niektorým starším poslaneckým návrhom. Pokrývať bude nielen korupciu a určenú trestnú činnosť. Pod zákon budú spadať vybrané trestné činy a správne delikty (definované ako závažná protispoločenská činnosť), ako aj iná protispoločenská činnosť a v rámci nej napríklad aj nehospodárne či neetické konanie.</w:t>
      </w:r>
      <w:r w:rsidRPr="004A14B3">
        <w:rPr>
          <w:rFonts w:ascii="Open Sans" w:hAnsi="Open Sans" w:cs="Open Sans"/>
          <w:sz w:val="20"/>
          <w:szCs w:val="20"/>
        </w:rPr>
        <w:br/>
      </w:r>
      <w:r w:rsidRPr="004A14B3">
        <w:rPr>
          <w:rFonts w:ascii="Open Sans" w:hAnsi="Open Sans" w:cs="Open Sans"/>
          <w:sz w:val="20"/>
          <w:szCs w:val="20"/>
        </w:rPr>
        <w:br/>
      </w:r>
      <w:r w:rsidRPr="004A14B3">
        <w:rPr>
          <w:rFonts w:ascii="Open Sans" w:hAnsi="Open Sans" w:cs="Open Sans"/>
          <w:b/>
          <w:bCs/>
          <w:sz w:val="20"/>
          <w:szCs w:val="20"/>
        </w:rPr>
        <w:t>Zákon vymedzuje závažnú protispoločenskú činnosť ako protiprávne konanie, ktoré je:</w:t>
      </w:r>
    </w:p>
    <w:p w:rsidR="007E010F" w:rsidRPr="004A14B3" w:rsidRDefault="007E010F" w:rsidP="00840728">
      <w:pPr>
        <w:numPr>
          <w:ilvl w:val="0"/>
          <w:numId w:val="2"/>
        </w:numPr>
        <w:shd w:val="clear" w:color="auto" w:fill="FFFFFF"/>
        <w:spacing w:after="100" w:afterAutospacing="1"/>
        <w:ind w:left="448" w:hanging="357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sz w:val="20"/>
          <w:szCs w:val="20"/>
        </w:rPr>
        <w:t>niektorým z trestných činov verejných činiteľov, korupcie, machinácie pri verejnom obstarávaní alebo poškodzovania finančných záujmov Európskych spoločenstiev,</w:t>
      </w:r>
    </w:p>
    <w:p w:rsidR="007E010F" w:rsidRPr="004A14B3" w:rsidRDefault="007E010F" w:rsidP="007E010F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450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sz w:val="20"/>
          <w:szCs w:val="20"/>
        </w:rPr>
        <w:t xml:space="preserve">trestným činom s hornou hranicou trestu odňatia slobody prevyšujúcou </w:t>
      </w:r>
      <w:r w:rsidR="00840728" w:rsidRPr="004A14B3">
        <w:rPr>
          <w:rFonts w:ascii="Open Sans" w:hAnsi="Open Sans" w:cs="Open Sans"/>
          <w:sz w:val="20"/>
          <w:szCs w:val="20"/>
        </w:rPr>
        <w:t xml:space="preserve">dva </w:t>
      </w:r>
      <w:r w:rsidRPr="004A14B3">
        <w:rPr>
          <w:rFonts w:ascii="Open Sans" w:hAnsi="Open Sans" w:cs="Open Sans"/>
          <w:sz w:val="20"/>
          <w:szCs w:val="20"/>
        </w:rPr>
        <w:t>roky</w:t>
      </w:r>
      <w:r w:rsidR="00840728" w:rsidRPr="004A14B3">
        <w:rPr>
          <w:rFonts w:ascii="Open Sans" w:hAnsi="Open Sans" w:cs="Open Sans"/>
          <w:sz w:val="20"/>
          <w:szCs w:val="20"/>
        </w:rPr>
        <w:t>,</w:t>
      </w:r>
      <w:r w:rsidRPr="004A14B3">
        <w:rPr>
          <w:rFonts w:ascii="Open Sans" w:hAnsi="Open Sans" w:cs="Open Sans"/>
          <w:sz w:val="20"/>
          <w:szCs w:val="20"/>
        </w:rPr>
        <w:t xml:space="preserve"> alebo</w:t>
      </w:r>
    </w:p>
    <w:p w:rsidR="007E010F" w:rsidRPr="004A14B3" w:rsidRDefault="007E010F" w:rsidP="007E010F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450"/>
        <w:rPr>
          <w:rFonts w:ascii="Open Sans" w:hAnsi="Open Sans" w:cs="Open Sans"/>
          <w:sz w:val="20"/>
          <w:szCs w:val="20"/>
        </w:rPr>
      </w:pPr>
      <w:r w:rsidRPr="004A14B3">
        <w:rPr>
          <w:rFonts w:ascii="Open Sans" w:hAnsi="Open Sans" w:cs="Open Sans"/>
          <w:sz w:val="20"/>
          <w:szCs w:val="20"/>
        </w:rPr>
        <w:t xml:space="preserve">správnym deliktom, za ktorý možno uložiť pokutu </w:t>
      </w:r>
      <w:r w:rsidR="00840728" w:rsidRPr="004A14B3">
        <w:rPr>
          <w:rFonts w:ascii="Open Sans" w:hAnsi="Open Sans" w:cs="Open Sans"/>
          <w:sz w:val="20"/>
          <w:szCs w:val="20"/>
        </w:rPr>
        <w:t xml:space="preserve">s hornou hranicou </w:t>
      </w:r>
      <w:r w:rsidRPr="004A14B3">
        <w:rPr>
          <w:rFonts w:ascii="Open Sans" w:hAnsi="Open Sans" w:cs="Open Sans"/>
          <w:sz w:val="20"/>
          <w:szCs w:val="20"/>
        </w:rPr>
        <w:t xml:space="preserve">vo výške najmenej </w:t>
      </w:r>
      <w:r w:rsidR="00840728" w:rsidRPr="004A14B3">
        <w:rPr>
          <w:rFonts w:ascii="Open Sans" w:hAnsi="Open Sans" w:cs="Open Sans"/>
          <w:sz w:val="20"/>
          <w:szCs w:val="20"/>
        </w:rPr>
        <w:t>30.000 eur alebo s hornou hranicou určenou výpočtom</w:t>
      </w:r>
    </w:p>
    <w:p w:rsidR="006834EE" w:rsidRPr="004A14B3" w:rsidRDefault="00840728">
      <w:pPr>
        <w:rPr>
          <w:rFonts w:ascii="Open Sans" w:hAnsi="Open Sans" w:cs="Open Sans"/>
          <w:color w:val="3333CC"/>
          <w:sz w:val="21"/>
          <w:szCs w:val="21"/>
        </w:rPr>
      </w:pPr>
      <w:r w:rsidRPr="004A14B3">
        <w:rPr>
          <w:rFonts w:ascii="Open Sans" w:hAnsi="Open Sans" w:cs="Open Sans"/>
          <w:sz w:val="20"/>
          <w:szCs w:val="20"/>
        </w:rPr>
        <w:t>Zákon o ochrane oznamovateľov protispoločenskej činnosti:</w:t>
      </w:r>
      <w:r w:rsidR="002C384C" w:rsidRPr="004A14B3">
        <w:rPr>
          <w:rFonts w:ascii="Open Sans" w:hAnsi="Open Sans" w:cs="Open Sans"/>
          <w:sz w:val="20"/>
          <w:szCs w:val="20"/>
        </w:rPr>
        <w:t xml:space="preserve"> </w:t>
      </w:r>
      <w:r w:rsidRPr="004A14B3">
        <w:rPr>
          <w:rFonts w:ascii="Open Sans" w:hAnsi="Open Sans" w:cs="Open Sans"/>
          <w:color w:val="3333CC"/>
          <w:sz w:val="20"/>
          <w:szCs w:val="20"/>
        </w:rPr>
        <w:t xml:space="preserve"> </w:t>
      </w:r>
      <w:hyperlink r:id="rId7" w:history="1">
        <w:r w:rsidRPr="004A14B3">
          <w:rPr>
            <w:rStyle w:val="Hypertextovprepojenie"/>
            <w:rFonts w:ascii="Open Sans" w:hAnsi="Open Sans" w:cs="Open Sans"/>
            <w:color w:val="3333CC"/>
            <w:sz w:val="20"/>
            <w:szCs w:val="20"/>
          </w:rPr>
          <w:t>https://www.slov-lex.sk/pravne-predpisy/SK/ZZ/2019/54/20230901</w:t>
        </w:r>
      </w:hyperlink>
    </w:p>
    <w:sectPr w:rsidR="006834EE" w:rsidRPr="004A14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E22F1"/>
    <w:multiLevelType w:val="hybridMultilevel"/>
    <w:tmpl w:val="18F8328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308528">
      <w:numFmt w:val="bullet"/>
      <w:lvlText w:val="-"/>
      <w:lvlJc w:val="left"/>
      <w:pPr>
        <w:ind w:left="1440" w:hanging="360"/>
      </w:pPr>
      <w:rPr>
        <w:rFonts w:ascii="Open Sans" w:eastAsia="Times New Roman" w:hAnsi="Open Sans" w:cs="Open Sans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956378"/>
    <w:multiLevelType w:val="hybridMultilevel"/>
    <w:tmpl w:val="A3127B46"/>
    <w:lvl w:ilvl="0" w:tplc="6D72353A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AF43B4"/>
    <w:multiLevelType w:val="multilevel"/>
    <w:tmpl w:val="132E4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DB436C"/>
    <w:multiLevelType w:val="hybridMultilevel"/>
    <w:tmpl w:val="FCE6AEA4"/>
    <w:lvl w:ilvl="0" w:tplc="46F82E3C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304664"/>
    <w:multiLevelType w:val="hybridMultilevel"/>
    <w:tmpl w:val="512C540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4C1EC0"/>
    <w:multiLevelType w:val="multilevel"/>
    <w:tmpl w:val="BE507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0B4EB3"/>
    <w:multiLevelType w:val="multilevel"/>
    <w:tmpl w:val="EBEEA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5D436A"/>
    <w:multiLevelType w:val="hybridMultilevel"/>
    <w:tmpl w:val="072CA604"/>
    <w:lvl w:ilvl="0" w:tplc="6D72353A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BD33F3"/>
    <w:multiLevelType w:val="multilevel"/>
    <w:tmpl w:val="82A6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A95493"/>
    <w:multiLevelType w:val="multilevel"/>
    <w:tmpl w:val="B664D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3D63620"/>
    <w:multiLevelType w:val="hybridMultilevel"/>
    <w:tmpl w:val="2F76434E"/>
    <w:lvl w:ilvl="0" w:tplc="EFD07F46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5">
    <w:abstractNumId w:val="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7">
    <w:abstractNumId w:val="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8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>
    <w:abstractNumId w:val="1"/>
  </w:num>
  <w:num w:numId="10">
    <w:abstractNumId w:val="3"/>
  </w:num>
  <w:num w:numId="11">
    <w:abstractNumId w:val="7"/>
  </w:num>
  <w:num w:numId="12">
    <w:abstractNumId w:val="10"/>
  </w:num>
  <w:num w:numId="13">
    <w:abstractNumId w:val="0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48D"/>
    <w:rsid w:val="000E3CEB"/>
    <w:rsid w:val="002578B4"/>
    <w:rsid w:val="002C384C"/>
    <w:rsid w:val="00477C82"/>
    <w:rsid w:val="004A14B3"/>
    <w:rsid w:val="004B3F74"/>
    <w:rsid w:val="006834EE"/>
    <w:rsid w:val="006C4CB6"/>
    <w:rsid w:val="006C7A30"/>
    <w:rsid w:val="00703BB4"/>
    <w:rsid w:val="00731BCA"/>
    <w:rsid w:val="00785BC3"/>
    <w:rsid w:val="007A7C3D"/>
    <w:rsid w:val="007E010F"/>
    <w:rsid w:val="0082256A"/>
    <w:rsid w:val="00840728"/>
    <w:rsid w:val="0085679E"/>
    <w:rsid w:val="00891BC4"/>
    <w:rsid w:val="009A0414"/>
    <w:rsid w:val="00B20DF9"/>
    <w:rsid w:val="00C80D90"/>
    <w:rsid w:val="00E8548D"/>
    <w:rsid w:val="00EF31C2"/>
    <w:rsid w:val="00F94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A0414"/>
    <w:rPr>
      <w:sz w:val="24"/>
      <w:szCs w:val="24"/>
      <w:lang w:eastAsia="sk-SK"/>
    </w:rPr>
  </w:style>
  <w:style w:type="paragraph" w:styleId="Nadpis1">
    <w:name w:val="heading 1"/>
    <w:basedOn w:val="Normlny"/>
    <w:link w:val="Nadpis1Char"/>
    <w:uiPriority w:val="9"/>
    <w:qFormat/>
    <w:rsid w:val="00E8548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E854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link w:val="Nadpis3Char"/>
    <w:uiPriority w:val="9"/>
    <w:qFormat/>
    <w:rsid w:val="00E8548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8548D"/>
    <w:rPr>
      <w:b/>
      <w:bCs/>
      <w:kern w:val="36"/>
      <w:sz w:val="48"/>
      <w:szCs w:val="48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E8548D"/>
    <w:rPr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E8548D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E8548D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E8548D"/>
    <w:rPr>
      <w:color w:val="0000FF"/>
      <w:u w:val="single"/>
    </w:rPr>
  </w:style>
  <w:style w:type="character" w:customStyle="1" w:styleId="Nadpis2Char">
    <w:name w:val="Nadpis 2 Char"/>
    <w:basedOn w:val="Predvolenpsmoodseku"/>
    <w:link w:val="Nadpis2"/>
    <w:semiHidden/>
    <w:rsid w:val="00E854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k-SK"/>
    </w:rPr>
  </w:style>
  <w:style w:type="paragraph" w:styleId="Odsekzoznamu">
    <w:name w:val="List Paragraph"/>
    <w:basedOn w:val="Normlny"/>
    <w:uiPriority w:val="34"/>
    <w:qFormat/>
    <w:rsid w:val="00785BC3"/>
    <w:pPr>
      <w:ind w:left="720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C384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A0414"/>
    <w:rPr>
      <w:sz w:val="24"/>
      <w:szCs w:val="24"/>
      <w:lang w:eastAsia="sk-SK"/>
    </w:rPr>
  </w:style>
  <w:style w:type="paragraph" w:styleId="Nadpis1">
    <w:name w:val="heading 1"/>
    <w:basedOn w:val="Normlny"/>
    <w:link w:val="Nadpis1Char"/>
    <w:uiPriority w:val="9"/>
    <w:qFormat/>
    <w:rsid w:val="00E8548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E854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link w:val="Nadpis3Char"/>
    <w:uiPriority w:val="9"/>
    <w:qFormat/>
    <w:rsid w:val="00E8548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8548D"/>
    <w:rPr>
      <w:b/>
      <w:bCs/>
      <w:kern w:val="36"/>
      <w:sz w:val="48"/>
      <w:szCs w:val="48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E8548D"/>
    <w:rPr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E8548D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E8548D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E8548D"/>
    <w:rPr>
      <w:color w:val="0000FF"/>
      <w:u w:val="single"/>
    </w:rPr>
  </w:style>
  <w:style w:type="character" w:customStyle="1" w:styleId="Nadpis2Char">
    <w:name w:val="Nadpis 2 Char"/>
    <w:basedOn w:val="Predvolenpsmoodseku"/>
    <w:link w:val="Nadpis2"/>
    <w:semiHidden/>
    <w:rsid w:val="00E854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k-SK"/>
    </w:rPr>
  </w:style>
  <w:style w:type="paragraph" w:styleId="Odsekzoznamu">
    <w:name w:val="List Paragraph"/>
    <w:basedOn w:val="Normlny"/>
    <w:uiPriority w:val="34"/>
    <w:qFormat/>
    <w:rsid w:val="00785BC3"/>
    <w:pPr>
      <w:ind w:left="720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C384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9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0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4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slov-lex.sk/pravne-predpisy/SK/ZZ/2019/54/2023090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enka.gergelov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</dc:creator>
  <cp:lastModifiedBy>AG</cp:lastModifiedBy>
  <cp:revision>9</cp:revision>
  <dcterms:created xsi:type="dcterms:W3CDTF">2023-09-19T12:46:00Z</dcterms:created>
  <dcterms:modified xsi:type="dcterms:W3CDTF">2023-09-25T07:54:00Z</dcterms:modified>
</cp:coreProperties>
</file>